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3DA" w:rsidRDefault="00841B43" w:rsidP="00E163DA">
      <w:pPr>
        <w:jc w:val="center"/>
        <w:rPr>
          <w:rFonts w:ascii="Times New Roman" w:hAnsi="Times New Roman" w:cs="Times New Roman"/>
          <w:b/>
          <w:sz w:val="32"/>
          <w:szCs w:val="32"/>
        </w:rPr>
      </w:pPr>
      <w:r w:rsidRPr="00E163DA">
        <w:rPr>
          <w:rFonts w:ascii="Times New Roman" w:hAnsi="Times New Roman" w:cs="Times New Roman"/>
          <w:b/>
          <w:sz w:val="32"/>
          <w:szCs w:val="32"/>
        </w:rPr>
        <w:t>Памятка о правила</w:t>
      </w:r>
      <w:r w:rsidR="003B134A" w:rsidRPr="00E163DA">
        <w:rPr>
          <w:rFonts w:ascii="Times New Roman" w:hAnsi="Times New Roman" w:cs="Times New Roman"/>
          <w:b/>
          <w:sz w:val="32"/>
          <w:szCs w:val="32"/>
        </w:rPr>
        <w:t>х проведения ГИА в 2025 году.</w:t>
      </w:r>
    </w:p>
    <w:p w:rsidR="003B134A" w:rsidRPr="00E163DA" w:rsidRDefault="00841B43" w:rsidP="00E163DA">
      <w:pPr>
        <w:spacing w:after="0" w:line="240" w:lineRule="auto"/>
        <w:rPr>
          <w:rFonts w:ascii="Times New Roman" w:hAnsi="Times New Roman" w:cs="Times New Roman"/>
          <w:b/>
          <w:sz w:val="32"/>
          <w:szCs w:val="32"/>
        </w:rPr>
      </w:pPr>
      <w:r w:rsidRPr="0048079D">
        <w:rPr>
          <w:rFonts w:ascii="Times New Roman" w:hAnsi="Times New Roman" w:cs="Times New Roman"/>
          <w:b/>
          <w:sz w:val="28"/>
          <w:szCs w:val="28"/>
        </w:rPr>
        <w:t xml:space="preserve">Общая информация о порядке проведении ГИА: </w:t>
      </w:r>
    </w:p>
    <w:p w:rsidR="0048079D" w:rsidRDefault="00841B43" w:rsidP="00E163DA">
      <w:pPr>
        <w:spacing w:after="0" w:line="240" w:lineRule="auto"/>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2. ГИА по всем учебным предметам начинается в 10.00 по местному времени.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48079D" w:rsidRPr="0048079D" w:rsidRDefault="00841B43" w:rsidP="003B134A">
      <w:pPr>
        <w:spacing w:after="0"/>
        <w:ind w:left="-1134"/>
        <w:jc w:val="both"/>
        <w:rPr>
          <w:rFonts w:ascii="Times New Roman" w:hAnsi="Times New Roman" w:cs="Times New Roman"/>
          <w:b/>
          <w:sz w:val="28"/>
          <w:szCs w:val="28"/>
        </w:rPr>
      </w:pPr>
      <w:r w:rsidRPr="0048079D">
        <w:rPr>
          <w:rFonts w:ascii="Times New Roman" w:hAnsi="Times New Roman" w:cs="Times New Roman"/>
          <w:b/>
          <w:sz w:val="28"/>
          <w:szCs w:val="28"/>
        </w:rPr>
        <w:t xml:space="preserve">Обязанности участника экзамена в рамках участия в ГИА: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1. В день экзамена участник экзамена прибывает в ППЭ заблаговременно. Вход участников экзамена в ППЭ начинается с 09.00 по местному времени.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E163DA"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w:t>
      </w:r>
    </w:p>
    <w:p w:rsidR="00E163DA" w:rsidRDefault="00E163DA" w:rsidP="003B134A">
      <w:pPr>
        <w:spacing w:after="0"/>
        <w:ind w:left="-1134"/>
        <w:jc w:val="both"/>
        <w:rPr>
          <w:rFonts w:ascii="Times New Roman" w:hAnsi="Times New Roman" w:cs="Times New Roman"/>
          <w:sz w:val="28"/>
          <w:szCs w:val="28"/>
        </w:rPr>
      </w:pPr>
    </w:p>
    <w:p w:rsidR="00E163DA" w:rsidRDefault="00E163DA" w:rsidP="003B134A">
      <w:pPr>
        <w:spacing w:after="0"/>
        <w:ind w:left="-1134"/>
        <w:jc w:val="both"/>
        <w:rPr>
          <w:rFonts w:ascii="Times New Roman" w:hAnsi="Times New Roman" w:cs="Times New Roman"/>
          <w:sz w:val="28"/>
          <w:szCs w:val="28"/>
        </w:rPr>
      </w:pP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lastRenderedPageBreak/>
        <w:t xml:space="preserve">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F60DCA"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4. </w:t>
      </w:r>
      <w:r w:rsidRPr="00F60DCA">
        <w:rPr>
          <w:rFonts w:ascii="Times New Roman" w:hAnsi="Times New Roman" w:cs="Times New Roman"/>
          <w:b/>
          <w:sz w:val="28"/>
          <w:szCs w:val="28"/>
        </w:rPr>
        <w:t>В день проведения экзамена в ППЭ участникам экзамена запрещается:</w:t>
      </w:r>
      <w:r w:rsidRPr="003B134A">
        <w:rPr>
          <w:rFonts w:ascii="Times New Roman" w:hAnsi="Times New Roman" w:cs="Times New Roman"/>
          <w:sz w:val="28"/>
          <w:szCs w:val="28"/>
        </w:rPr>
        <w:t xml:space="preserve"> </w:t>
      </w:r>
    </w:p>
    <w:p w:rsidR="00F60DCA" w:rsidRDefault="00F60DCA"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  </w:t>
      </w:r>
      <w:r w:rsidR="00841B43" w:rsidRPr="003B134A">
        <w:rPr>
          <w:rFonts w:ascii="Times New Roman" w:hAnsi="Times New Roman" w:cs="Times New Roman"/>
          <w:sz w:val="28"/>
          <w:szCs w:val="28"/>
        </w:rPr>
        <w:t xml:space="preserve">выполнять экзаменационную работу несамостоятельно, в том числе с помощью посторонних лиц; </w:t>
      </w:r>
    </w:p>
    <w:p w:rsidR="00F60DCA" w:rsidRDefault="00F60DCA"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 </w:t>
      </w:r>
      <w:r w:rsidR="00841B43" w:rsidRPr="003B134A">
        <w:rPr>
          <w:rFonts w:ascii="Times New Roman" w:hAnsi="Times New Roman" w:cs="Times New Roman"/>
          <w:sz w:val="28"/>
          <w:szCs w:val="28"/>
        </w:rPr>
        <w:t xml:space="preserve">общаться с другими участниками ГИА во время проведения экзамена в аудитории; </w:t>
      </w:r>
      <w:r>
        <w:rPr>
          <w:rFonts w:ascii="Times New Roman" w:hAnsi="Times New Roman" w:cs="Times New Roman"/>
          <w:sz w:val="28"/>
          <w:szCs w:val="28"/>
        </w:rPr>
        <w:t xml:space="preserve">                                                     - </w:t>
      </w:r>
      <w:r w:rsidR="00E163DA">
        <w:rPr>
          <w:rFonts w:ascii="Times New Roman" w:hAnsi="Times New Roman" w:cs="Times New Roman"/>
          <w:sz w:val="28"/>
          <w:szCs w:val="28"/>
        </w:rPr>
        <w:t xml:space="preserve">   - </w:t>
      </w:r>
      <w:r w:rsidR="00841B43" w:rsidRPr="003B134A">
        <w:rPr>
          <w:rFonts w:ascii="Times New Roman" w:hAnsi="Times New Roman" w:cs="Times New Roman"/>
          <w:sz w:val="28"/>
          <w:szCs w:val="28"/>
        </w:rPr>
        <w:t>иметь при себе средства связи, фото-, аудио- и видеоаппаратуру, электронно</w:t>
      </w:r>
      <w:r w:rsidR="0048079D">
        <w:rPr>
          <w:rFonts w:ascii="Times New Roman" w:hAnsi="Times New Roman" w:cs="Times New Roman"/>
          <w:sz w:val="28"/>
          <w:szCs w:val="28"/>
        </w:rPr>
        <w:t>-</w:t>
      </w:r>
      <w:r w:rsidR="00841B43" w:rsidRPr="003B134A">
        <w:rPr>
          <w:rFonts w:ascii="Times New Roman" w:hAnsi="Times New Roman" w:cs="Times New Roman"/>
          <w:sz w:val="28"/>
          <w:szCs w:val="28"/>
        </w:rP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F60DCA" w:rsidRDefault="00F60DCA"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E163DA">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выносить из аудиторий и ППЭ черновики, экзаменационные материалы на бумажном и (или) электронном носителях; </w:t>
      </w:r>
    </w:p>
    <w:p w:rsidR="00F60DCA" w:rsidRDefault="00F60DCA"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E163DA">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фотографировать экзаменационные материалы, черновики. </w:t>
      </w:r>
    </w:p>
    <w:p w:rsidR="0048079D" w:rsidRPr="00F60DCA" w:rsidRDefault="00F60DCA" w:rsidP="003B134A">
      <w:pPr>
        <w:spacing w:after="0"/>
        <w:ind w:left="-1134"/>
        <w:jc w:val="both"/>
        <w:rPr>
          <w:rFonts w:ascii="Times New Roman" w:hAnsi="Times New Roman" w:cs="Times New Roman"/>
          <w:b/>
          <w:sz w:val="28"/>
          <w:szCs w:val="28"/>
        </w:rPr>
      </w:pPr>
      <w:r>
        <w:rPr>
          <w:rFonts w:ascii="Times New Roman" w:hAnsi="Times New Roman" w:cs="Times New Roman"/>
          <w:sz w:val="28"/>
          <w:szCs w:val="28"/>
        </w:rPr>
        <w:t xml:space="preserve">             </w:t>
      </w:r>
      <w:r w:rsidR="00841B43" w:rsidRPr="00F60DCA">
        <w:rPr>
          <w:rFonts w:ascii="Times New Roman" w:hAnsi="Times New Roman" w:cs="Times New Roman"/>
          <w:b/>
          <w:sz w:val="28"/>
          <w:szCs w:val="28"/>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5. Рекомендуется взять с собой на экзамен только необходимые вещи. Во время экзамена на рабочем столе участника ГИА помимо экзаменационных материалов находятся: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1) гелевая или </w:t>
      </w:r>
      <w:r w:rsidR="001D491E">
        <w:rPr>
          <w:rFonts w:ascii="Times New Roman" w:hAnsi="Times New Roman" w:cs="Times New Roman"/>
          <w:sz w:val="28"/>
          <w:szCs w:val="28"/>
        </w:rPr>
        <w:t>капиллярная ручка с чернилами чё</w:t>
      </w:r>
      <w:r w:rsidRPr="003B134A">
        <w:rPr>
          <w:rFonts w:ascii="Times New Roman" w:hAnsi="Times New Roman" w:cs="Times New Roman"/>
          <w:sz w:val="28"/>
          <w:szCs w:val="28"/>
        </w:rPr>
        <w:t xml:space="preserve">рного цвета;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2) докуме</w:t>
      </w:r>
      <w:r w:rsidR="006F46A3">
        <w:rPr>
          <w:rFonts w:ascii="Times New Roman" w:hAnsi="Times New Roman" w:cs="Times New Roman"/>
          <w:sz w:val="28"/>
          <w:szCs w:val="28"/>
        </w:rPr>
        <w:t xml:space="preserve">нт, удостоверяющий личность;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3) средств</w:t>
      </w:r>
      <w:r w:rsidR="001D491E">
        <w:rPr>
          <w:rFonts w:ascii="Times New Roman" w:hAnsi="Times New Roman" w:cs="Times New Roman"/>
          <w:sz w:val="28"/>
          <w:szCs w:val="28"/>
        </w:rPr>
        <w:t>а обучения и воспитания, разрешё</w:t>
      </w:r>
      <w:r w:rsidRPr="003B134A">
        <w:rPr>
          <w:rFonts w:ascii="Times New Roman" w:hAnsi="Times New Roman" w:cs="Times New Roman"/>
          <w:sz w:val="28"/>
          <w:szCs w:val="28"/>
        </w:rPr>
        <w:t xml:space="preserve">нные к использованию для выполнения заданий КИМ по соответствующим учебным предметам;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4) лекарства (при необходимости);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5) продукты </w:t>
      </w:r>
      <w:r w:rsidR="001D491E">
        <w:rPr>
          <w:rFonts w:ascii="Times New Roman" w:hAnsi="Times New Roman" w:cs="Times New Roman"/>
          <w:sz w:val="28"/>
          <w:szCs w:val="28"/>
        </w:rPr>
        <w:t>питания для дополнительного приё</w:t>
      </w:r>
      <w:r w:rsidRPr="003B134A">
        <w:rPr>
          <w:rFonts w:ascii="Times New Roman" w:hAnsi="Times New Roman" w:cs="Times New Roman"/>
          <w:sz w:val="28"/>
          <w:szCs w:val="28"/>
        </w:rPr>
        <w:t xml:space="preserve">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lastRenderedPageBreak/>
        <w:t xml:space="preserve">6) специальные технические средства (для лиц с ограниченными возможностями здоровья, детей-инвалидов и инвалидов) (при необходимости); </w:t>
      </w:r>
    </w:p>
    <w:p w:rsidR="006F46A3"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7) черновики, выданные в ППЭ. </w:t>
      </w:r>
    </w:p>
    <w:p w:rsidR="0048079D" w:rsidRDefault="006F46A3"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6. Участники экзамена занимают рабочие места в аудитории в соответствии со списками распределения. Изменение рабочего места запрещено. </w:t>
      </w:r>
    </w:p>
    <w:p w:rsidR="0048517C"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7. </w:t>
      </w:r>
      <w:r w:rsidRPr="0048517C">
        <w:rPr>
          <w:rFonts w:ascii="Times New Roman" w:hAnsi="Times New Roman" w:cs="Times New Roman"/>
          <w:b/>
          <w:sz w:val="28"/>
          <w:szCs w:val="28"/>
        </w:rPr>
        <w:t>Во время экзамена участникам экзамена запрещается: общаться</w:t>
      </w:r>
      <w:r w:rsidRPr="003B134A">
        <w:rPr>
          <w:rFonts w:ascii="Times New Roman" w:hAnsi="Times New Roman" w:cs="Times New Roman"/>
          <w:sz w:val="28"/>
          <w:szCs w:val="28"/>
        </w:rPr>
        <w:t xml:space="preserve"> друг с другом, свободно перемещаться по аудитории и ППЭ, выходить из аудитории без разрешения организатора. </w:t>
      </w:r>
    </w:p>
    <w:p w:rsidR="0048079D" w:rsidRDefault="0048517C"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9. Экзаменационная работа выполняется гелевой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48079D" w:rsidRPr="0048079D" w:rsidRDefault="00841B43" w:rsidP="003B134A">
      <w:pPr>
        <w:spacing w:after="0"/>
        <w:ind w:left="-1134"/>
        <w:jc w:val="both"/>
        <w:rPr>
          <w:rFonts w:ascii="Times New Roman" w:hAnsi="Times New Roman" w:cs="Times New Roman"/>
          <w:b/>
          <w:sz w:val="28"/>
          <w:szCs w:val="28"/>
        </w:rPr>
      </w:pPr>
      <w:r w:rsidRPr="0048079D">
        <w:rPr>
          <w:rFonts w:ascii="Times New Roman" w:hAnsi="Times New Roman" w:cs="Times New Roman"/>
          <w:b/>
          <w:sz w:val="28"/>
          <w:szCs w:val="28"/>
        </w:rPr>
        <w:t xml:space="preserve">Права участника экзамена в рамках участия в ГИА: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1. Участник экзамена может при выполнении работы использовать черновики, выдаваемые в ППЭ, и делать пометки в КИМ.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2. </w:t>
      </w:r>
      <w:r w:rsidRPr="0048079D">
        <w:rPr>
          <w:rFonts w:ascii="Times New Roman" w:hAnsi="Times New Roman" w:cs="Times New Roman"/>
          <w:b/>
          <w:sz w:val="28"/>
          <w:szCs w:val="28"/>
        </w:rPr>
        <w:t>Внимание!</w:t>
      </w:r>
      <w:r w:rsidRPr="003B134A">
        <w:rPr>
          <w:rFonts w:ascii="Times New Roman" w:hAnsi="Times New Roman" w:cs="Times New Roman"/>
          <w:sz w:val="28"/>
          <w:szCs w:val="28"/>
        </w:rPr>
        <w:t xml:space="preserve"> Записи на КИМ, черновиках не обрабатываются и не проверяются.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3. В случае нехватки места в бланке для записи ответов участник ГИА может обратиться к организатору для получения дополнительного бланка.</w:t>
      </w:r>
    </w:p>
    <w:p w:rsidR="0048517C"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48079D" w:rsidRDefault="0048517C"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w:t>
      </w:r>
      <w:r w:rsidR="006F46A3">
        <w:rPr>
          <w:rFonts w:ascii="Times New Roman" w:hAnsi="Times New Roman" w:cs="Times New Roman"/>
          <w:sz w:val="28"/>
          <w:szCs w:val="28"/>
        </w:rPr>
        <w:t>рочном завершении экзамена по</w:t>
      </w:r>
      <w:r w:rsidR="00841B43" w:rsidRPr="003B134A">
        <w:rPr>
          <w:rFonts w:ascii="Times New Roman" w:hAnsi="Times New Roman" w:cs="Times New Roman"/>
          <w:sz w:val="28"/>
          <w:szCs w:val="28"/>
        </w:rPr>
        <w:t xml:space="preserve">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w:t>
      </w:r>
      <w:r w:rsidR="006F46A3">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48079D"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lastRenderedPageBreak/>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48517C"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48517C" w:rsidRDefault="0048517C"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48517C" w:rsidRDefault="0048517C"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48517C" w:rsidRDefault="0048517C"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Обучающийся и (или) его родители (законные представители) при желании присутствуют при рассмотрении апелляции. </w:t>
      </w:r>
    </w:p>
    <w:p w:rsidR="0048517C" w:rsidRDefault="0048517C" w:rsidP="003B134A">
      <w:pPr>
        <w:spacing w:after="0"/>
        <w:ind w:left="-1134"/>
        <w:jc w:val="both"/>
        <w:rPr>
          <w:rFonts w:ascii="Times New Roman" w:hAnsi="Times New Roman" w:cs="Times New Roman"/>
          <w:sz w:val="28"/>
          <w:szCs w:val="28"/>
        </w:rPr>
      </w:pPr>
      <w:r w:rsidRPr="0048517C">
        <w:rPr>
          <w:rFonts w:ascii="Times New Roman" w:hAnsi="Times New Roman" w:cs="Times New Roman"/>
          <w:b/>
          <w:sz w:val="28"/>
          <w:szCs w:val="28"/>
        </w:rPr>
        <w:t xml:space="preserve">      </w:t>
      </w:r>
      <w:r w:rsidR="00841B43" w:rsidRPr="0048517C">
        <w:rPr>
          <w:rFonts w:ascii="Times New Roman" w:hAnsi="Times New Roman" w:cs="Times New Roman"/>
          <w:b/>
          <w:sz w:val="28"/>
          <w:szCs w:val="28"/>
        </w:rPr>
        <w:t>Апелляцию о нарушении Порядка участник экзамена подает в день проведения экзамена члену ГЭК, не покидая ППЭ.</w:t>
      </w:r>
      <w:r w:rsidR="00841B43" w:rsidRPr="003B134A">
        <w:rPr>
          <w:rFonts w:ascii="Times New Roman" w:hAnsi="Times New Roman" w:cs="Times New Roman"/>
          <w:sz w:val="28"/>
          <w:szCs w:val="28"/>
        </w:rPr>
        <w:t xml:space="preserve"> </w:t>
      </w:r>
    </w:p>
    <w:p w:rsidR="0048517C" w:rsidRDefault="0048517C"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48517C"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 </w:t>
      </w:r>
      <w:r w:rsidR="0048517C">
        <w:rPr>
          <w:rFonts w:ascii="Times New Roman" w:hAnsi="Times New Roman" w:cs="Times New Roman"/>
          <w:sz w:val="28"/>
          <w:szCs w:val="28"/>
        </w:rPr>
        <w:t xml:space="preserve">     </w:t>
      </w:r>
      <w:r w:rsidRPr="003B134A">
        <w:rPr>
          <w:rFonts w:ascii="Times New Roman" w:hAnsi="Times New Roman" w:cs="Times New Roman"/>
          <w:sz w:val="28"/>
          <w:szCs w:val="28"/>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48517C" w:rsidRDefault="0048517C"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 </w:t>
      </w:r>
      <w:r w:rsidR="00841B43" w:rsidRPr="003B134A">
        <w:rPr>
          <w:rFonts w:ascii="Times New Roman" w:hAnsi="Times New Roman" w:cs="Times New Roman"/>
          <w:sz w:val="28"/>
          <w:szCs w:val="28"/>
        </w:rPr>
        <w:t xml:space="preserve">об отклонении апелляции; </w:t>
      </w:r>
    </w:p>
    <w:p w:rsidR="0048517C" w:rsidRDefault="0048517C"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 </w:t>
      </w:r>
      <w:r w:rsidR="00841B43" w:rsidRPr="003B134A">
        <w:rPr>
          <w:rFonts w:ascii="Times New Roman" w:hAnsi="Times New Roman" w:cs="Times New Roman"/>
          <w:sz w:val="28"/>
          <w:szCs w:val="28"/>
        </w:rPr>
        <w:t xml:space="preserve">об удовлетворении апелляции. </w:t>
      </w:r>
    </w:p>
    <w:p w:rsidR="0048517C" w:rsidRDefault="0048517C"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893718" w:rsidRDefault="0048517C"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Апелляционная комиссия рассматривает апелляцию о нарушении Порядка в течение двух рабочих дней, следующих за днем ее поступлен</w:t>
      </w:r>
      <w:r w:rsidR="00893718">
        <w:rPr>
          <w:rFonts w:ascii="Times New Roman" w:hAnsi="Times New Roman" w:cs="Times New Roman"/>
          <w:sz w:val="28"/>
          <w:szCs w:val="28"/>
        </w:rPr>
        <w:t>ия в апелляционную комиссию.</w:t>
      </w:r>
    </w:p>
    <w:p w:rsidR="00893718" w:rsidRDefault="00893718"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893718">
        <w:rPr>
          <w:rFonts w:ascii="Times New Roman" w:hAnsi="Times New Roman" w:cs="Times New Roman"/>
          <w:b/>
          <w:sz w:val="28"/>
          <w:szCs w:val="28"/>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00841B43" w:rsidRPr="003B134A">
        <w:rPr>
          <w:rFonts w:ascii="Times New Roman" w:hAnsi="Times New Roman" w:cs="Times New Roman"/>
          <w:sz w:val="28"/>
          <w:szCs w:val="28"/>
        </w:rPr>
        <w:t xml:space="preserve"> </w:t>
      </w:r>
    </w:p>
    <w:p w:rsidR="00893718" w:rsidRDefault="00893718"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w:t>
      </w:r>
      <w:r w:rsidR="00841B43" w:rsidRPr="003B134A">
        <w:rPr>
          <w:rFonts w:ascii="Times New Roman" w:hAnsi="Times New Roman" w:cs="Times New Roman"/>
          <w:sz w:val="28"/>
          <w:szCs w:val="28"/>
        </w:rPr>
        <w:lastRenderedPageBreak/>
        <w:t xml:space="preserve">доверенности подают апелляции о несогласии с выставленными баллами в образовательные организации, которыми участники ГИА были допущены к ГИА. </w:t>
      </w:r>
      <w:r>
        <w:rPr>
          <w:rFonts w:ascii="Times New Roman" w:hAnsi="Times New Roman" w:cs="Times New Roman"/>
          <w:sz w:val="28"/>
          <w:szCs w:val="28"/>
        </w:rPr>
        <w:t xml:space="preserve"> </w:t>
      </w:r>
    </w:p>
    <w:p w:rsidR="00893718" w:rsidRDefault="00893718"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893718" w:rsidRDefault="00893718"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До заседания апелляционной комиссии по рассмотрению апелляции о несогласии с выставленными баллами апелляционная комиссия: </w:t>
      </w:r>
    </w:p>
    <w:p w:rsidR="00893718"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893718"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893718" w:rsidRDefault="00893718"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Привлечё</w:t>
      </w:r>
      <w:r w:rsidR="00841B43" w:rsidRPr="003B134A">
        <w:rPr>
          <w:rFonts w:ascii="Times New Roman" w:hAnsi="Times New Roman" w:cs="Times New Roman"/>
          <w:sz w:val="28"/>
          <w:szCs w:val="28"/>
        </w:rPr>
        <w:t xml:space="preserve">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893718" w:rsidRDefault="00893718"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B43A4F" w:rsidRDefault="00893718"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B43A4F" w:rsidRDefault="00B43A4F"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В случае если по решению ГЭК подача и (или) рассмотрение апелляций о несогласии с выставленными баллами организуются с использованием информационно</w:t>
      </w:r>
      <w:r w:rsidR="00E163DA">
        <w:rPr>
          <w:rFonts w:ascii="Times New Roman" w:hAnsi="Times New Roman" w:cs="Times New Roman"/>
          <w:sz w:val="28"/>
          <w:szCs w:val="28"/>
        </w:rPr>
        <w:t>-</w:t>
      </w:r>
      <w:r w:rsidR="00841B43" w:rsidRPr="003B134A">
        <w:rPr>
          <w:rFonts w:ascii="Times New Roman" w:hAnsi="Times New Roman" w:cs="Times New Roman"/>
          <w:sz w:val="28"/>
          <w:szCs w:val="28"/>
        </w:rPr>
        <w:t>коммуникационных технологий при условии соблюдения требований законодательства Российской Федерации в области защиты персональн</w:t>
      </w:r>
      <w:r w:rsidR="006F46A3">
        <w:rPr>
          <w:rFonts w:ascii="Times New Roman" w:hAnsi="Times New Roman" w:cs="Times New Roman"/>
          <w:sz w:val="28"/>
          <w:szCs w:val="28"/>
        </w:rPr>
        <w:t xml:space="preserve">ых данных, КИМ, выполнявшийся </w:t>
      </w:r>
      <w:bookmarkStart w:id="0" w:name="_GoBack"/>
      <w:bookmarkEnd w:id="0"/>
      <w:r w:rsidR="00841B43" w:rsidRPr="003B134A">
        <w:rPr>
          <w:rFonts w:ascii="Times New Roman" w:hAnsi="Times New Roman" w:cs="Times New Roman"/>
          <w:sz w:val="28"/>
          <w:szCs w:val="28"/>
        </w:rPr>
        <w:t xml:space="preserve">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B43A4F" w:rsidRDefault="00B43A4F"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41B43" w:rsidRPr="003B134A">
        <w:rPr>
          <w:rFonts w:ascii="Times New Roman" w:hAnsi="Times New Roman" w:cs="Times New Roman"/>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B43A4F" w:rsidRDefault="00B43A4F"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Привлечё</w:t>
      </w:r>
      <w:r w:rsidR="00841B43" w:rsidRPr="003B134A">
        <w:rPr>
          <w:rFonts w:ascii="Times New Roman" w:hAnsi="Times New Roman" w:cs="Times New Roman"/>
          <w:sz w:val="28"/>
          <w:szCs w:val="28"/>
        </w:rPr>
        <w:t xml:space="preserve">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B43A4F" w:rsidRDefault="00B43A4F"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По результатам рассмотрения апелляции о несогласии с выставленными баллами апелляционная комиссия принимает одно из решений: </w:t>
      </w:r>
    </w:p>
    <w:p w:rsidR="00B43A4F"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1) об отклонении апелляции; </w:t>
      </w:r>
    </w:p>
    <w:p w:rsidR="00B43A4F"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2) об удовлетворении апелляции. </w:t>
      </w:r>
    </w:p>
    <w:p w:rsidR="00B43A4F" w:rsidRDefault="00B43A4F"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B43A4F" w:rsidRDefault="00B43A4F"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B43A4F" w:rsidRDefault="00B43A4F"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B43A4F" w:rsidRDefault="00841B43" w:rsidP="00E163D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B43A4F"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B43A4F"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B43A4F"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3) участники ГИА, получившие на ГИА неудовлетворительные результаты более чем по двум учебным предметам, либо получившие п</w:t>
      </w:r>
      <w:r w:rsidR="00B43A4F">
        <w:rPr>
          <w:rFonts w:ascii="Times New Roman" w:hAnsi="Times New Roman" w:cs="Times New Roman"/>
          <w:sz w:val="28"/>
          <w:szCs w:val="28"/>
        </w:rPr>
        <w:t xml:space="preserve">овторно неудовлетворительный </w:t>
      </w:r>
      <w:r w:rsidRPr="003B134A">
        <w:rPr>
          <w:rFonts w:ascii="Times New Roman" w:hAnsi="Times New Roman" w:cs="Times New Roman"/>
          <w:sz w:val="28"/>
          <w:szCs w:val="28"/>
        </w:rPr>
        <w:t xml:space="preserve">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B43A4F"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w:t>
      </w:r>
      <w:r w:rsidRPr="003B134A">
        <w:rPr>
          <w:rFonts w:ascii="Times New Roman" w:hAnsi="Times New Roman" w:cs="Times New Roman"/>
          <w:sz w:val="28"/>
          <w:szCs w:val="28"/>
        </w:rPr>
        <w:lastRenderedPageBreak/>
        <w:t xml:space="preserve">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48079D" w:rsidRDefault="00B43A4F" w:rsidP="003B134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B43A4F" w:rsidRDefault="00841B43" w:rsidP="003B134A">
      <w:pPr>
        <w:spacing w:after="0"/>
        <w:ind w:left="-1134"/>
        <w:jc w:val="both"/>
        <w:rPr>
          <w:rFonts w:ascii="Times New Roman" w:hAnsi="Times New Roman" w:cs="Times New Roman"/>
          <w:sz w:val="28"/>
          <w:szCs w:val="28"/>
        </w:rPr>
      </w:pPr>
      <w:r w:rsidRPr="003B134A">
        <w:rPr>
          <w:rFonts w:ascii="Times New Roman" w:hAnsi="Times New Roman" w:cs="Times New Roman"/>
          <w:sz w:val="28"/>
          <w:szCs w:val="28"/>
        </w:rPr>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B43A4F" w:rsidRDefault="00B43A4F" w:rsidP="00E163D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841B43" w:rsidRPr="003B134A">
        <w:rPr>
          <w:rFonts w:ascii="Times New Roman" w:hAnsi="Times New Roman" w:cs="Times New Roman"/>
          <w:sz w:val="28"/>
          <w:szCs w:val="28"/>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48079D" w:rsidRPr="00B43A4F" w:rsidRDefault="00B43A4F" w:rsidP="003B134A">
      <w:pPr>
        <w:spacing w:after="0"/>
        <w:ind w:left="-1134"/>
        <w:jc w:val="both"/>
        <w:rPr>
          <w:rFonts w:ascii="Times New Roman" w:hAnsi="Times New Roman" w:cs="Times New Roman"/>
          <w:i/>
          <w:sz w:val="28"/>
          <w:szCs w:val="28"/>
        </w:rPr>
      </w:pPr>
      <w:r w:rsidRPr="00B43A4F">
        <w:rPr>
          <w:rFonts w:ascii="Times New Roman" w:hAnsi="Times New Roman" w:cs="Times New Roman"/>
          <w:i/>
          <w:sz w:val="28"/>
          <w:szCs w:val="28"/>
        </w:rPr>
        <w:t xml:space="preserve">       </w:t>
      </w:r>
      <w:r w:rsidR="00841B43" w:rsidRPr="00B43A4F">
        <w:rPr>
          <w:rFonts w:ascii="Times New Roman" w:hAnsi="Times New Roman" w:cs="Times New Roman"/>
          <w:i/>
          <w:sz w:val="28"/>
          <w:szCs w:val="28"/>
        </w:rPr>
        <w:t xml:space="preserve">Информация подготовлена в соответствии с приказом Минпросвещения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48079D" w:rsidRDefault="0048079D" w:rsidP="003B134A">
      <w:pPr>
        <w:spacing w:after="0"/>
        <w:ind w:left="-1134"/>
        <w:jc w:val="both"/>
        <w:rPr>
          <w:rFonts w:ascii="Times New Roman" w:hAnsi="Times New Roman" w:cs="Times New Roman"/>
          <w:sz w:val="28"/>
          <w:szCs w:val="28"/>
        </w:rPr>
      </w:pPr>
    </w:p>
    <w:p w:rsidR="005B2A5C" w:rsidRDefault="005B2A5C" w:rsidP="003B134A">
      <w:pPr>
        <w:spacing w:after="0"/>
        <w:ind w:left="-1134"/>
        <w:jc w:val="both"/>
      </w:pPr>
    </w:p>
    <w:p w:rsidR="0048079D" w:rsidRPr="0048079D" w:rsidRDefault="0048079D" w:rsidP="003B134A">
      <w:pPr>
        <w:spacing w:after="0"/>
        <w:ind w:left="-1134"/>
        <w:jc w:val="both"/>
        <w:rPr>
          <w:rFonts w:ascii="Times New Roman" w:hAnsi="Times New Roman" w:cs="Times New Roman"/>
          <w:sz w:val="28"/>
          <w:szCs w:val="28"/>
        </w:rPr>
      </w:pPr>
      <w:r w:rsidRPr="0048079D">
        <w:rPr>
          <w:rFonts w:ascii="Times New Roman" w:hAnsi="Times New Roman" w:cs="Times New Roman"/>
          <w:sz w:val="28"/>
          <w:szCs w:val="28"/>
        </w:rPr>
        <w:t>Подпись участника ГИА ______________/_________________________</w:t>
      </w:r>
      <w:r>
        <w:rPr>
          <w:rFonts w:ascii="Times New Roman" w:hAnsi="Times New Roman" w:cs="Times New Roman"/>
          <w:sz w:val="28"/>
          <w:szCs w:val="28"/>
        </w:rPr>
        <w:t xml:space="preserve">______________________________ </w:t>
      </w:r>
      <w:r w:rsidRPr="0048079D">
        <w:rPr>
          <w:rFonts w:ascii="Times New Roman" w:hAnsi="Times New Roman" w:cs="Times New Roman"/>
          <w:sz w:val="28"/>
          <w:szCs w:val="28"/>
        </w:rPr>
        <w:t>(Ф.И.О.)</w:t>
      </w:r>
    </w:p>
    <w:p w:rsidR="0048079D" w:rsidRPr="0048079D" w:rsidRDefault="0048079D" w:rsidP="003B134A">
      <w:pPr>
        <w:spacing w:after="0"/>
        <w:ind w:left="-1134"/>
        <w:jc w:val="both"/>
        <w:rPr>
          <w:rFonts w:ascii="Times New Roman" w:hAnsi="Times New Roman" w:cs="Times New Roman"/>
          <w:sz w:val="28"/>
          <w:szCs w:val="28"/>
        </w:rPr>
      </w:pPr>
      <w:r w:rsidRPr="0048079D">
        <w:rPr>
          <w:rFonts w:ascii="Times New Roman" w:hAnsi="Times New Roman" w:cs="Times New Roman"/>
          <w:sz w:val="28"/>
          <w:szCs w:val="28"/>
        </w:rPr>
        <w:t xml:space="preserve"> «____» _____________ 20___ г. </w:t>
      </w:r>
    </w:p>
    <w:p w:rsidR="0048079D" w:rsidRDefault="0048079D" w:rsidP="00E163DA">
      <w:pPr>
        <w:spacing w:after="0"/>
        <w:jc w:val="both"/>
        <w:rPr>
          <w:rFonts w:ascii="Times New Roman" w:hAnsi="Times New Roman" w:cs="Times New Roman"/>
          <w:sz w:val="28"/>
          <w:szCs w:val="28"/>
        </w:rPr>
      </w:pPr>
    </w:p>
    <w:p w:rsidR="00E163DA" w:rsidRDefault="00E163DA" w:rsidP="003B134A">
      <w:pPr>
        <w:spacing w:after="0"/>
        <w:ind w:left="-1134"/>
        <w:jc w:val="both"/>
        <w:rPr>
          <w:rFonts w:ascii="Times New Roman" w:hAnsi="Times New Roman" w:cs="Times New Roman"/>
          <w:sz w:val="16"/>
          <w:szCs w:val="16"/>
        </w:rPr>
      </w:pPr>
    </w:p>
    <w:p w:rsidR="0048079D" w:rsidRDefault="0048079D" w:rsidP="003B134A">
      <w:pPr>
        <w:spacing w:after="0"/>
        <w:ind w:left="-1134"/>
        <w:jc w:val="both"/>
        <w:rPr>
          <w:rFonts w:ascii="Times New Roman" w:hAnsi="Times New Roman" w:cs="Times New Roman"/>
          <w:sz w:val="28"/>
          <w:szCs w:val="28"/>
        </w:rPr>
      </w:pPr>
      <w:r w:rsidRPr="0048079D">
        <w:rPr>
          <w:rFonts w:ascii="Times New Roman" w:hAnsi="Times New Roman" w:cs="Times New Roman"/>
          <w:sz w:val="28"/>
          <w:szCs w:val="28"/>
        </w:rPr>
        <w:t>Подпись родителя (законного представителя) участника ГИА ______________/______________________</w:t>
      </w:r>
      <w:r>
        <w:rPr>
          <w:rFonts w:ascii="Times New Roman" w:hAnsi="Times New Roman" w:cs="Times New Roman"/>
          <w:sz w:val="28"/>
          <w:szCs w:val="28"/>
        </w:rPr>
        <w:t>__________________________________</w:t>
      </w:r>
      <w:r w:rsidRPr="0048079D">
        <w:rPr>
          <w:rFonts w:ascii="Times New Roman" w:hAnsi="Times New Roman" w:cs="Times New Roman"/>
          <w:sz w:val="28"/>
          <w:szCs w:val="28"/>
        </w:rPr>
        <w:t xml:space="preserve">(Ф.И.О.) </w:t>
      </w:r>
    </w:p>
    <w:p w:rsidR="0048079D" w:rsidRPr="0048079D" w:rsidRDefault="0048079D" w:rsidP="003B134A">
      <w:pPr>
        <w:spacing w:after="0"/>
        <w:ind w:left="-1134"/>
        <w:jc w:val="both"/>
        <w:rPr>
          <w:rFonts w:ascii="Times New Roman" w:hAnsi="Times New Roman" w:cs="Times New Roman"/>
          <w:sz w:val="28"/>
          <w:szCs w:val="28"/>
        </w:rPr>
      </w:pPr>
      <w:r w:rsidRPr="0048079D">
        <w:rPr>
          <w:rFonts w:ascii="Times New Roman" w:hAnsi="Times New Roman" w:cs="Times New Roman"/>
          <w:sz w:val="28"/>
          <w:szCs w:val="28"/>
        </w:rPr>
        <w:t>«____» _____________ 20___ г.</w:t>
      </w:r>
    </w:p>
    <w:p w:rsidR="00F60DCA" w:rsidRPr="0048079D" w:rsidRDefault="00F60DCA">
      <w:pPr>
        <w:spacing w:after="0"/>
        <w:ind w:left="-1134"/>
        <w:jc w:val="both"/>
        <w:rPr>
          <w:rFonts w:ascii="Times New Roman" w:hAnsi="Times New Roman" w:cs="Times New Roman"/>
          <w:sz w:val="28"/>
          <w:szCs w:val="28"/>
        </w:rPr>
      </w:pPr>
    </w:p>
    <w:sectPr w:rsidR="00F60DCA" w:rsidRPr="0048079D" w:rsidSect="00E163DA">
      <w:pgSz w:w="11906" w:h="16838"/>
      <w:pgMar w:top="426" w:right="424"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AC" w:rsidRDefault="00C770AC" w:rsidP="00F60DCA">
      <w:pPr>
        <w:spacing w:after="0" w:line="240" w:lineRule="auto"/>
      </w:pPr>
      <w:r>
        <w:separator/>
      </w:r>
    </w:p>
  </w:endnote>
  <w:endnote w:type="continuationSeparator" w:id="0">
    <w:p w:rsidR="00C770AC" w:rsidRDefault="00C770AC" w:rsidP="00F6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AC" w:rsidRDefault="00C770AC" w:rsidP="00F60DCA">
      <w:pPr>
        <w:spacing w:after="0" w:line="240" w:lineRule="auto"/>
      </w:pPr>
      <w:r>
        <w:separator/>
      </w:r>
    </w:p>
  </w:footnote>
  <w:footnote w:type="continuationSeparator" w:id="0">
    <w:p w:rsidR="00C770AC" w:rsidRDefault="00C770AC" w:rsidP="00F60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FE"/>
    <w:rsid w:val="00082077"/>
    <w:rsid w:val="001D491E"/>
    <w:rsid w:val="003B134A"/>
    <w:rsid w:val="0048079D"/>
    <w:rsid w:val="0048517C"/>
    <w:rsid w:val="004D2CCD"/>
    <w:rsid w:val="005B2A5C"/>
    <w:rsid w:val="00696091"/>
    <w:rsid w:val="006F46A3"/>
    <w:rsid w:val="006F70C5"/>
    <w:rsid w:val="00841B43"/>
    <w:rsid w:val="00893718"/>
    <w:rsid w:val="009865FE"/>
    <w:rsid w:val="00B43A4F"/>
    <w:rsid w:val="00C770AC"/>
    <w:rsid w:val="00DC22A0"/>
    <w:rsid w:val="00E163DA"/>
    <w:rsid w:val="00F60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6EA8BE-24E5-499F-BDC5-ED88AC00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D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DCA"/>
  </w:style>
  <w:style w:type="paragraph" w:styleId="a5">
    <w:name w:val="footer"/>
    <w:basedOn w:val="a"/>
    <w:link w:val="a6"/>
    <w:uiPriority w:val="99"/>
    <w:unhideWhenUsed/>
    <w:rsid w:val="00F60D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DCA"/>
  </w:style>
  <w:style w:type="paragraph" w:styleId="a7">
    <w:name w:val="Balloon Text"/>
    <w:basedOn w:val="a"/>
    <w:link w:val="a8"/>
    <w:uiPriority w:val="99"/>
    <w:semiHidden/>
    <w:unhideWhenUsed/>
    <w:rsid w:val="00E163D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16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3261</Words>
  <Characters>18589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13</dc:creator>
  <cp:keywords/>
  <dc:description/>
  <cp:lastModifiedBy>школа 13</cp:lastModifiedBy>
  <cp:revision>16</cp:revision>
  <cp:lastPrinted>2025-01-28T10:58:00Z</cp:lastPrinted>
  <dcterms:created xsi:type="dcterms:W3CDTF">2025-01-27T13:11:00Z</dcterms:created>
  <dcterms:modified xsi:type="dcterms:W3CDTF">2025-01-28T11:12:00Z</dcterms:modified>
</cp:coreProperties>
</file>